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42674" w:rsidTr="00642674">
        <w:tc>
          <w:tcPr>
            <w:tcW w:w="4927" w:type="dxa"/>
          </w:tcPr>
          <w:p w:rsidR="00642674" w:rsidRDefault="00642674" w:rsidP="006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42674" w:rsidRDefault="00642674" w:rsidP="006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помощник прокурора </w:t>
            </w:r>
          </w:p>
          <w:p w:rsidR="00642674" w:rsidRDefault="00642674" w:rsidP="006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Новокубанского района</w:t>
            </w:r>
          </w:p>
          <w:p w:rsidR="00642674" w:rsidRDefault="00642674" w:rsidP="006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4" w:rsidRDefault="00642674" w:rsidP="006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Н.В.Сурма</w:t>
            </w:r>
            <w:proofErr w:type="spellEnd"/>
          </w:p>
        </w:tc>
        <w:tc>
          <w:tcPr>
            <w:tcW w:w="4927" w:type="dxa"/>
          </w:tcPr>
          <w:p w:rsidR="00642674" w:rsidRDefault="00642674" w:rsidP="00642674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42674" w:rsidRDefault="00642674" w:rsidP="00642674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642674" w:rsidRDefault="00642674" w:rsidP="00642674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  <w:p w:rsidR="00642674" w:rsidRDefault="00642674" w:rsidP="00642674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4" w:rsidRDefault="00642674" w:rsidP="00642674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________________В.А.Шевелев</w:t>
            </w:r>
          </w:p>
        </w:tc>
      </w:tr>
    </w:tbl>
    <w:p w:rsidR="00642674" w:rsidRDefault="00642674" w:rsidP="00446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674" w:rsidRDefault="00642674" w:rsidP="00446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Новокубанского района</w:t>
      </w:r>
    </w:p>
    <w:p w:rsidR="00A97122" w:rsidRPr="00446541" w:rsidRDefault="00446541" w:rsidP="00446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541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Новокубанский район</w:t>
      </w:r>
    </w:p>
    <w:p w:rsidR="00446541" w:rsidRPr="00446541" w:rsidRDefault="00446541" w:rsidP="00446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541" w:rsidRDefault="00446541" w:rsidP="0044654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46541" w:rsidRDefault="00446541" w:rsidP="0044654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46541" w:rsidRDefault="00446541" w:rsidP="0044654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46541" w:rsidRDefault="00446541" w:rsidP="0044654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46541" w:rsidRDefault="00446541" w:rsidP="00446541">
      <w:pPr>
        <w:jc w:val="center"/>
        <w:rPr>
          <w:rFonts w:ascii="Times New Roman" w:hAnsi="Times New Roman" w:cs="Times New Roman"/>
          <w:sz w:val="52"/>
          <w:szCs w:val="52"/>
        </w:rPr>
      </w:pPr>
      <w:r w:rsidRPr="00446541">
        <w:rPr>
          <w:rFonts w:ascii="Times New Roman" w:hAnsi="Times New Roman" w:cs="Times New Roman"/>
          <w:sz w:val="52"/>
          <w:szCs w:val="52"/>
        </w:rPr>
        <w:t>МЕТОДИЧЕСКИЕ РЕКОМЕНДАЦИИ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446541" w:rsidRPr="00446541" w:rsidRDefault="00FE35A1" w:rsidP="004465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организации</w:t>
      </w:r>
      <w:r w:rsidR="00FB050D" w:rsidRPr="00FB050D">
        <w:rPr>
          <w:rFonts w:ascii="Times New Roman" w:hAnsi="Times New Roman" w:cs="Times New Roman"/>
          <w:sz w:val="32"/>
          <w:szCs w:val="32"/>
        </w:rPr>
        <w:t xml:space="preserve"> работы по профилактике экстремизма и терроризма</w:t>
      </w:r>
      <w:r w:rsidR="00FB050D">
        <w:rPr>
          <w:rFonts w:ascii="Times New Roman" w:hAnsi="Times New Roman" w:cs="Times New Roman"/>
          <w:sz w:val="32"/>
          <w:szCs w:val="32"/>
        </w:rPr>
        <w:t xml:space="preserve"> </w:t>
      </w:r>
      <w:r w:rsidR="00446541">
        <w:rPr>
          <w:rFonts w:ascii="Times New Roman" w:hAnsi="Times New Roman" w:cs="Times New Roman"/>
          <w:sz w:val="32"/>
          <w:szCs w:val="32"/>
        </w:rPr>
        <w:t>для общеобразовательных учреждений муниципального образования Новокубанский район</w:t>
      </w:r>
    </w:p>
    <w:p w:rsidR="00446541" w:rsidRPr="00446541" w:rsidRDefault="00446541">
      <w:pPr>
        <w:rPr>
          <w:rFonts w:ascii="Times New Roman" w:hAnsi="Times New Roman" w:cs="Times New Roman"/>
          <w:sz w:val="52"/>
          <w:szCs w:val="52"/>
        </w:rPr>
      </w:pPr>
    </w:p>
    <w:p w:rsidR="00446541" w:rsidRDefault="00446541">
      <w:pPr>
        <w:rPr>
          <w:rFonts w:ascii="Times New Roman" w:hAnsi="Times New Roman" w:cs="Times New Roman"/>
        </w:rPr>
      </w:pPr>
    </w:p>
    <w:p w:rsidR="00446541" w:rsidRDefault="00446541">
      <w:pPr>
        <w:rPr>
          <w:rFonts w:ascii="Times New Roman" w:hAnsi="Times New Roman" w:cs="Times New Roman"/>
        </w:rPr>
      </w:pPr>
    </w:p>
    <w:p w:rsidR="00C470E2" w:rsidRDefault="00C470E2">
      <w:pPr>
        <w:rPr>
          <w:rFonts w:ascii="Times New Roman" w:hAnsi="Times New Roman" w:cs="Times New Roman"/>
        </w:rPr>
      </w:pPr>
    </w:p>
    <w:p w:rsidR="00C470E2" w:rsidRDefault="00C470E2">
      <w:pPr>
        <w:rPr>
          <w:rFonts w:ascii="Times New Roman" w:hAnsi="Times New Roman" w:cs="Times New Roman"/>
        </w:rPr>
      </w:pPr>
    </w:p>
    <w:p w:rsidR="00C470E2" w:rsidRDefault="00C470E2">
      <w:pPr>
        <w:rPr>
          <w:rFonts w:ascii="Times New Roman" w:hAnsi="Times New Roman" w:cs="Times New Roman"/>
        </w:rPr>
      </w:pPr>
    </w:p>
    <w:p w:rsidR="00C470E2" w:rsidRDefault="00C470E2">
      <w:pPr>
        <w:rPr>
          <w:rFonts w:ascii="Times New Roman" w:hAnsi="Times New Roman" w:cs="Times New Roman"/>
        </w:rPr>
      </w:pPr>
    </w:p>
    <w:p w:rsidR="00C470E2" w:rsidRDefault="00FB050D" w:rsidP="00FB050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2018г.</w:t>
      </w:r>
    </w:p>
    <w:p w:rsidR="007441BB" w:rsidRPr="00436352" w:rsidRDefault="00436352" w:rsidP="004363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63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Правовое обеспечение профилактики экстремизма </w:t>
      </w:r>
    </w:p>
    <w:p w:rsidR="00436352" w:rsidRPr="00436352" w:rsidRDefault="00436352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Федеральный закон  114 ФЗ от 25.06.02г. «О противодействии экстремисткой деятельности» </w:t>
      </w:r>
    </w:p>
    <w:p w:rsidR="00436352" w:rsidRPr="00436352" w:rsidRDefault="00436352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>Комплексный план противодействия идеологии террори</w:t>
      </w:r>
      <w:r w:rsidRPr="00436352">
        <w:rPr>
          <w:rFonts w:ascii="Times New Roman" w:hAnsi="Times New Roman" w:cs="Times New Roman"/>
          <w:sz w:val="28"/>
          <w:szCs w:val="28"/>
        </w:rPr>
        <w:t xml:space="preserve">зма в Российской Федерации на </w:t>
      </w:r>
      <w:r w:rsidRPr="00436352">
        <w:rPr>
          <w:rFonts w:ascii="Times New Roman" w:hAnsi="Times New Roman" w:cs="Times New Roman"/>
          <w:sz w:val="28"/>
          <w:szCs w:val="28"/>
        </w:rPr>
        <w:t>2013 – 2018 годы, утвержденный В.В. Путиным 26 апреля 2013 года  № Пр-1069</w:t>
      </w:r>
    </w:p>
    <w:p w:rsidR="00436352" w:rsidRPr="00436352" w:rsidRDefault="00436352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>Федеральный закон от 23 июня 2016 г. N 182-ФЗ "Об основах системы профилактики правонарушений в Российской Федерации"</w:t>
      </w:r>
    </w:p>
    <w:p w:rsidR="00436352" w:rsidRPr="00436352" w:rsidRDefault="00436352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«Гражданское население в противодействии распространению идеологии терроризма»</w:t>
      </w:r>
    </w:p>
    <w:p w:rsidR="00436352" w:rsidRPr="00436352" w:rsidRDefault="00436352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>Методические материалы для использования в образовательном процессе «Угрозы, вызываемые распространением идей терроризма и религиозно-политического экстремизма, межнациональной и межконфессиональной розни»</w:t>
      </w:r>
    </w:p>
    <w:p w:rsidR="00436352" w:rsidRPr="00436352" w:rsidRDefault="00436352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Минобраунки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России от 25 марта 2016 г. №09-532 о направлении материалов   «О проведении мониторинга, направленного на изучения проблем и социального самочувствия детей и подростков,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поведения молодежи, анализ деятельности развития молодежных субкультур</w:t>
      </w:r>
      <w:proofErr w:type="gramStart"/>
      <w:r w:rsidRPr="0043635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36352">
        <w:rPr>
          <w:rFonts w:ascii="Times New Roman" w:hAnsi="Times New Roman" w:cs="Times New Roman"/>
          <w:sz w:val="28"/>
          <w:szCs w:val="28"/>
        </w:rPr>
        <w:t>для использования в работе методические материалы по противодействию распространению экстремизма в молодежной среде)</w:t>
      </w:r>
    </w:p>
    <w:p w:rsidR="007441BB" w:rsidRPr="00436352" w:rsidRDefault="00436352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России от 11 мая 2016 г. № 09-1063 о направлении материалов «Методические рекомендации по внедрению программ психолого-педагогического сопровождения детей из семей участников религиозно-экстремистских объединений и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псевдорелизиозных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сект деструктивной направленности»</w:t>
      </w:r>
    </w:p>
    <w:p w:rsidR="00436352" w:rsidRPr="00436352" w:rsidRDefault="00436352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Минобраунки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России от 25 марта 2016 г. № 09-532 о направлении материалов «О проведении мониторинга, направленного на изучения проблем и социального самочувствия детей и подростков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поведения молодежи, анализ деятельности развития молодежных субкультур»</w:t>
      </w:r>
      <w:r w:rsidR="009670F0">
        <w:rPr>
          <w:rFonts w:ascii="Times New Roman" w:hAnsi="Times New Roman" w:cs="Times New Roman"/>
          <w:sz w:val="28"/>
          <w:szCs w:val="28"/>
        </w:rPr>
        <w:t xml:space="preserve"> </w:t>
      </w:r>
      <w:r w:rsidRPr="00436352">
        <w:rPr>
          <w:rFonts w:ascii="Times New Roman" w:hAnsi="Times New Roman" w:cs="Times New Roman"/>
          <w:sz w:val="28"/>
          <w:szCs w:val="28"/>
        </w:rPr>
        <w:t>(для использования в работе методические материалы по противодействию распространению экстремизма в молодежной среде)  </w:t>
      </w:r>
    </w:p>
    <w:p w:rsidR="00436352" w:rsidRPr="00436352" w:rsidRDefault="00436352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России от 16 июня 2016 г. №09-1467 "Методические рекомендации для педагогических работников по профилактике прояв</w:t>
      </w:r>
      <w:r w:rsidR="009670F0">
        <w:rPr>
          <w:rFonts w:ascii="Times New Roman" w:hAnsi="Times New Roman" w:cs="Times New Roman"/>
          <w:sz w:val="28"/>
          <w:szCs w:val="28"/>
        </w:rPr>
        <w:t xml:space="preserve">лений терроризма и экстремизма </w:t>
      </w:r>
      <w:r w:rsidRPr="00436352">
        <w:rPr>
          <w:rFonts w:ascii="Times New Roman" w:hAnsi="Times New Roman" w:cs="Times New Roman"/>
          <w:sz w:val="28"/>
          <w:szCs w:val="28"/>
        </w:rPr>
        <w:t>в образовательных организациях" </w:t>
      </w:r>
    </w:p>
    <w:p w:rsidR="00436352" w:rsidRPr="00436352" w:rsidRDefault="00436352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России от 21 октября 2016 г. №09-2590 о направлении методических рекомендаций по планированию и информационному сопровождению </w:t>
      </w:r>
      <w:proofErr w:type="gramStart"/>
      <w:r w:rsidRPr="00436352">
        <w:rPr>
          <w:rFonts w:ascii="Times New Roman" w:hAnsi="Times New Roman" w:cs="Times New Roman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436352">
        <w:rPr>
          <w:rFonts w:ascii="Times New Roman" w:hAnsi="Times New Roman" w:cs="Times New Roman"/>
          <w:sz w:val="28"/>
          <w:szCs w:val="28"/>
        </w:rPr>
        <w:t xml:space="preserve"> в Российской Федерации на 2013-2018 годы в субъектах Российской Федерации </w:t>
      </w:r>
    </w:p>
    <w:p w:rsidR="007441BB" w:rsidRDefault="00436352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России от 31 октября 2016 г. №09-2716 о направлении брошюры «ИГИЛ - угроза человечеству. Почему необходимо уничтожать терроризм»</w:t>
      </w:r>
    </w:p>
    <w:p w:rsidR="00436352" w:rsidRPr="00FB050D" w:rsidRDefault="00FB050D" w:rsidP="00436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0D">
        <w:rPr>
          <w:rFonts w:ascii="Times New Roman" w:hAnsi="Times New Roman" w:cs="Times New Roman"/>
          <w:b/>
          <w:sz w:val="28"/>
          <w:szCs w:val="28"/>
        </w:rPr>
        <w:t>Организация работы в общеобразовательном учреждении по профилактике экстремизма</w:t>
      </w:r>
    </w:p>
    <w:p w:rsidR="00FB050D" w:rsidRPr="00FB050D" w:rsidRDefault="00FB050D" w:rsidP="00FB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0D">
        <w:rPr>
          <w:rFonts w:ascii="Times New Roman" w:hAnsi="Times New Roman" w:cs="Times New Roman"/>
          <w:sz w:val="28"/>
          <w:szCs w:val="28"/>
        </w:rPr>
        <w:t xml:space="preserve">Наличие и использование в ОО методических рекомендаций для педагогических работников по профилактике проявлений терроризма и </w:t>
      </w:r>
      <w:r w:rsidRPr="00FB050D">
        <w:rPr>
          <w:rFonts w:ascii="Times New Roman" w:hAnsi="Times New Roman" w:cs="Times New Roman"/>
          <w:sz w:val="28"/>
          <w:szCs w:val="28"/>
        </w:rPr>
        <w:lastRenderedPageBreak/>
        <w:t xml:space="preserve">экстремизма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</w:t>
      </w:r>
      <w:r w:rsidRPr="00FB050D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«Гражданское население в противодействии распространению идеологии терроризма» и методических материалов «Угрозы, вызываемые распространением идей терроризма и религиозно-политического экстремизма, межнациональной и межконфессиональной розни»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050D">
        <w:rPr>
          <w:rFonts w:ascii="Times New Roman" w:hAnsi="Times New Roman" w:cs="Times New Roman"/>
          <w:sz w:val="28"/>
          <w:szCs w:val="28"/>
        </w:rPr>
        <w:t xml:space="preserve">брошюры «ИГИЛ – угроза человечеству. Почему необходимо уничтожить терроризм»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FB050D" w:rsidRDefault="00FB050D" w:rsidP="00FB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0D">
        <w:rPr>
          <w:rFonts w:ascii="Times New Roman" w:hAnsi="Times New Roman" w:cs="Times New Roman"/>
          <w:sz w:val="28"/>
          <w:szCs w:val="28"/>
        </w:rPr>
        <w:t>План работы, согласованный с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Новокубанскому району, с включением вопросов</w:t>
      </w:r>
      <w:r w:rsidRPr="00FB0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50D">
        <w:rPr>
          <w:rFonts w:ascii="Times New Roman" w:hAnsi="Times New Roman" w:cs="Times New Roman"/>
          <w:sz w:val="28"/>
          <w:szCs w:val="28"/>
        </w:rPr>
        <w:t>Интернет-безопасности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050D" w:rsidRPr="00FB050D" w:rsidRDefault="00FB050D" w:rsidP="00FB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0D">
        <w:rPr>
          <w:rFonts w:ascii="Times New Roman" w:hAnsi="Times New Roman" w:cs="Times New Roman"/>
          <w:sz w:val="28"/>
          <w:szCs w:val="28"/>
        </w:rPr>
        <w:t>Информация об исполнении плана (приказ о проведении или сценарий мероприятия, справка об итогах, фотоотчет, использование официальных видеороликов)</w:t>
      </w:r>
    </w:p>
    <w:p w:rsidR="00FB050D" w:rsidRPr="00FB050D" w:rsidRDefault="00FB050D" w:rsidP="00FB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0D">
        <w:rPr>
          <w:rFonts w:ascii="Times New Roman" w:hAnsi="Times New Roman" w:cs="Times New Roman"/>
          <w:sz w:val="28"/>
          <w:szCs w:val="28"/>
        </w:rPr>
        <w:t>Журнал м</w:t>
      </w:r>
      <w:r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B050D" w:rsidRPr="00FB050D" w:rsidRDefault="00FB050D" w:rsidP="00FB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библиотеки общеобразовательного учреждения:</w:t>
      </w:r>
    </w:p>
    <w:p w:rsidR="00FB050D" w:rsidRPr="00FB050D" w:rsidRDefault="00FB050D" w:rsidP="00FB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B050D">
        <w:rPr>
          <w:rFonts w:ascii="Times New Roman" w:hAnsi="Times New Roman" w:cs="Times New Roman"/>
          <w:sz w:val="28"/>
          <w:szCs w:val="28"/>
        </w:rPr>
        <w:t>аличие в библиотеке с</w:t>
      </w:r>
      <w:r>
        <w:rPr>
          <w:rFonts w:ascii="Times New Roman" w:hAnsi="Times New Roman" w:cs="Times New Roman"/>
          <w:sz w:val="28"/>
          <w:szCs w:val="28"/>
        </w:rPr>
        <w:t>писка экстремистской литературы;</w:t>
      </w:r>
    </w:p>
    <w:p w:rsidR="00FB050D" w:rsidRPr="00FB050D" w:rsidRDefault="00FB050D" w:rsidP="00FB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B050D">
        <w:rPr>
          <w:rFonts w:ascii="Times New Roman" w:hAnsi="Times New Roman" w:cs="Times New Roman"/>
          <w:sz w:val="28"/>
          <w:szCs w:val="28"/>
        </w:rPr>
        <w:t>аличие журнала сверки с «Федеральным спи</w:t>
      </w:r>
      <w:r>
        <w:rPr>
          <w:rFonts w:ascii="Times New Roman" w:hAnsi="Times New Roman" w:cs="Times New Roman"/>
          <w:sz w:val="28"/>
          <w:szCs w:val="28"/>
        </w:rPr>
        <w:t>ском экстремистских материалов»;</w:t>
      </w:r>
    </w:p>
    <w:p w:rsidR="00FB050D" w:rsidRDefault="00FB050D" w:rsidP="00FB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B050D">
        <w:rPr>
          <w:rFonts w:ascii="Times New Roman" w:hAnsi="Times New Roman" w:cs="Times New Roman"/>
          <w:sz w:val="28"/>
          <w:szCs w:val="28"/>
        </w:rPr>
        <w:t>аличие актов сверки фонда с «Федеральным списком экстремистс</w:t>
      </w:r>
      <w:r>
        <w:rPr>
          <w:rFonts w:ascii="Times New Roman" w:hAnsi="Times New Roman" w:cs="Times New Roman"/>
          <w:sz w:val="28"/>
          <w:szCs w:val="28"/>
        </w:rPr>
        <w:t>ких материалов» (1 раз в месяц);</w:t>
      </w:r>
    </w:p>
    <w:p w:rsidR="00FB050D" w:rsidRDefault="00FB050D" w:rsidP="00FB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B050D">
        <w:rPr>
          <w:rFonts w:ascii="Times New Roman" w:hAnsi="Times New Roman" w:cs="Times New Roman"/>
          <w:sz w:val="28"/>
          <w:szCs w:val="28"/>
        </w:rPr>
        <w:t>аличие приказа о назначении ответственного за сверку библиотечного фонда с «Федеральным спи</w:t>
      </w:r>
      <w:r w:rsidR="009F3CA5">
        <w:rPr>
          <w:rFonts w:ascii="Times New Roman" w:hAnsi="Times New Roman" w:cs="Times New Roman"/>
          <w:sz w:val="28"/>
          <w:szCs w:val="28"/>
        </w:rPr>
        <w:t>ском экстремистских материалов»;</w:t>
      </w:r>
    </w:p>
    <w:p w:rsidR="009F3CA5" w:rsidRPr="00FB050D" w:rsidRDefault="009F3CA5" w:rsidP="00FB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3CA5">
        <w:rPr>
          <w:rFonts w:ascii="Times New Roman" w:hAnsi="Times New Roman" w:cs="Times New Roman"/>
          <w:sz w:val="28"/>
          <w:szCs w:val="28"/>
        </w:rPr>
        <w:t>роверка  конт</w:t>
      </w:r>
      <w:r>
        <w:rPr>
          <w:rFonts w:ascii="Times New Roman" w:hAnsi="Times New Roman" w:cs="Times New Roman"/>
          <w:sz w:val="28"/>
          <w:szCs w:val="28"/>
        </w:rPr>
        <w:t>ент – фильтрации на компьютерах</w:t>
      </w:r>
      <w:r w:rsidRPr="009F3CA5">
        <w:rPr>
          <w:rFonts w:ascii="Times New Roman" w:hAnsi="Times New Roman" w:cs="Times New Roman"/>
          <w:sz w:val="28"/>
          <w:szCs w:val="28"/>
        </w:rPr>
        <w:t xml:space="preserve"> в ОО.</w:t>
      </w:r>
    </w:p>
    <w:p w:rsidR="00C470E2" w:rsidRPr="007441BB" w:rsidRDefault="008E3461" w:rsidP="007441BB">
      <w:pPr>
        <w:pStyle w:val="a3"/>
        <w:rPr>
          <w:lang w:val="ru-RU"/>
        </w:rPr>
      </w:pPr>
      <w:r w:rsidRPr="007441BB">
        <w:t>Использование в профилактической работе материалов</w:t>
      </w:r>
      <w:r w:rsidR="007441BB" w:rsidRPr="007441BB">
        <w:rPr>
          <w:lang w:val="ru-RU"/>
        </w:rPr>
        <w:t xml:space="preserve"> </w:t>
      </w:r>
      <w:r w:rsidR="007441BB" w:rsidRPr="007441BB">
        <w:t>«</w:t>
      </w:r>
      <w:r w:rsidR="007441BB" w:rsidRPr="007441BB">
        <w:t>Угрозы,</w:t>
      </w:r>
      <w:r w:rsidR="007441BB" w:rsidRPr="007441BB">
        <w:rPr>
          <w:lang w:val="ru-RU"/>
        </w:rPr>
        <w:t xml:space="preserve"> </w:t>
      </w:r>
      <w:r w:rsidR="007441BB" w:rsidRPr="007441BB">
        <w:t>вызываемые распространением идей</w:t>
      </w:r>
      <w:r w:rsidR="007441BB" w:rsidRPr="007441BB">
        <w:rPr>
          <w:lang w:val="ru-RU"/>
        </w:rPr>
        <w:t xml:space="preserve"> </w:t>
      </w:r>
      <w:r w:rsidR="007441BB" w:rsidRPr="007441BB">
        <w:t>терроризма и религиозно-политического экстремизма,</w:t>
      </w:r>
      <w:r w:rsidR="007441BB" w:rsidRPr="007441BB">
        <w:rPr>
          <w:lang w:val="ru-RU"/>
        </w:rPr>
        <w:t xml:space="preserve"> </w:t>
      </w:r>
      <w:r w:rsidR="007441BB" w:rsidRPr="007441BB">
        <w:t>межнациональной и межконфессиональной розни</w:t>
      </w:r>
      <w:r w:rsidR="007441BB" w:rsidRPr="007441BB">
        <w:t>»</w:t>
      </w:r>
      <w:r w:rsidRPr="007441BB">
        <w:t xml:space="preserve"> </w:t>
      </w:r>
      <w:r w:rsidR="007441BB" w:rsidRPr="007441BB">
        <w:rPr>
          <w:lang w:val="ru-RU"/>
        </w:rPr>
        <w:t xml:space="preserve">педагогами общеобразовательных учреждений </w:t>
      </w:r>
      <w:r w:rsidR="007441BB" w:rsidRPr="007441BB">
        <w:rPr>
          <w:b w:val="0"/>
          <w:i/>
          <w:lang w:val="ru-RU"/>
        </w:rPr>
        <w:t>(раздел 4).</w:t>
      </w:r>
    </w:p>
    <w:p w:rsidR="007441BB" w:rsidRPr="007441BB" w:rsidRDefault="007441BB" w:rsidP="00744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применения настоящих Методических рекомендаций (далее ─ Рекомендации) заключается в том, что они рассчитаны на детей и молодежь, начиная с 12-летнего возраста.</w:t>
      </w:r>
    </w:p>
    <w:p w:rsidR="007441BB" w:rsidRPr="007441BB" w:rsidRDefault="007441BB" w:rsidP="0074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Нецелесообразно посвящать детей более раннего возраста в </w:t>
      </w:r>
      <w:proofErr w:type="spellStart"/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тонкостиугроз</w:t>
      </w:r>
      <w:proofErr w:type="spellEnd"/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вызываемых распространением идей терроризма и религиозного политического экстремизма,  межнациональной и межконфессиональной розни. </w:t>
      </w:r>
    </w:p>
    <w:p w:rsidR="007441BB" w:rsidRPr="007441BB" w:rsidRDefault="007441BB" w:rsidP="0074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внедрении в образовательный процесс учебных материалов</w:t>
      </w:r>
    </w:p>
    <w:p w:rsidR="007441BB" w:rsidRPr="007441BB" w:rsidRDefault="007441BB" w:rsidP="0074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представленных учебных материалов возможно как на уроках по ОБЖ в рамках изучения соответствующих тем, так и во внеурочной деятельности, на тематических классных часах, дискуссионных площадках.</w:t>
      </w:r>
    </w:p>
    <w:p w:rsidR="007441BB" w:rsidRPr="007441BB" w:rsidRDefault="007441BB" w:rsidP="0074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 целесообразно начинать с предварительного раскрытия сущности преступной идеологии экстремизма и терроризма. На этом этапе нужно вводить </w:t>
      </w:r>
      <w:proofErr w:type="gramStart"/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</w:t>
      </w:r>
      <w:proofErr w:type="gramEnd"/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(типичные) </w:t>
      </w:r>
      <w:proofErr w:type="spellStart"/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вышеизложенных крайне негативных социальных феноменов. При этом следует обязательно и незамедлительно проводить критический анализ, показать несостоятельность этих явлений и явное несоответствие объективной реальности. </w:t>
      </w:r>
    </w:p>
    <w:p w:rsidR="007441BB" w:rsidRPr="007441BB" w:rsidRDefault="007441BB" w:rsidP="0074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Затем преподаватель должен раскрыть суть и опасность угроз,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вызываемых распространением идей терроризма и религиозного политического экстремизма,  межнациональной и межконфессиональной розни. Весьма </w:t>
      </w: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желательно при этом воспользоваться учебно-наглядными пособиями, которые бы на визуальном уровне содействовали более эмоциональному восприятию школьниками указанных угроз, пониманию их крайней опасности не только для себя лично, но и для всех окружающих, одноклассников, друзей, родных и близких.</w:t>
      </w:r>
    </w:p>
    <w:p w:rsidR="007441BB" w:rsidRPr="007441BB" w:rsidRDefault="007441BB" w:rsidP="007441BB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Такие учебно-наглядные пособия могли бы представлять из себя полноцветные и красочные плакаты (формата А</w:t>
      </w:r>
      <w:proofErr w:type="gramStart"/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А2 и А3), на которых изображались различные жизненные ситуации, непосредственно связанные с названными ранее угрозами. Тематика пособий может быть весьма разнообразной: от  иллюстрации типичных случаев проявления ксенофобии (</w:t>
      </w:r>
      <w:proofErr w:type="spellStart"/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мигрантофобии</w:t>
      </w:r>
      <w:proofErr w:type="spellEnd"/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захвата террористами воздушного гражданского судна.</w:t>
      </w:r>
    </w:p>
    <w:p w:rsidR="007441BB" w:rsidRPr="007441BB" w:rsidRDefault="007441BB" w:rsidP="0074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учебные материалы можно актуализировать, используя материалы (контент) средств массовой информации – печатной периодики, Интернет-изданий.</w:t>
      </w:r>
    </w:p>
    <w:p w:rsidR="007441BB" w:rsidRPr="007441BB" w:rsidRDefault="007441BB" w:rsidP="0074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использовании учебных материалов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41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работе с родителями</w:t>
      </w:r>
    </w:p>
    <w:p w:rsidR="007441BB" w:rsidRPr="007441BB" w:rsidRDefault="007441BB" w:rsidP="0074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родителями следует начинать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просветительской беседы, а если родители школьника ─ мусульмане, то желательно такую беседу проводить с ними по раздельности, и сначала пригласить для беседы мать.</w:t>
      </w:r>
    </w:p>
    <w:p w:rsidR="007441BB" w:rsidRPr="007441BB" w:rsidRDefault="007441BB" w:rsidP="0074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беседы преподаватель должен раскрыть сущность преступной идеологии экстремизма и терроризма, показать суть и опасность угроз,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вызываемых распространением идей терроризма и религиозно-политического экстремизма,  межнациональной и межконфессиональной розни.</w:t>
      </w:r>
    </w:p>
    <w:p w:rsidR="007441BB" w:rsidRPr="007441BB" w:rsidRDefault="007441BB" w:rsidP="0074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Существенным моментом во время такой беседы (по мере необходимости) является участие в ней (безусловно, с согласия на то родителей) школьного психолога (и/или социального педагога).</w:t>
      </w:r>
    </w:p>
    <w:p w:rsidR="007441BB" w:rsidRPr="007441BB" w:rsidRDefault="007441BB" w:rsidP="0074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Более того, желательно затем передать родителям ─ заранее подготовленную анкету (или опросный лист) ─ с вопросами, непосредственно связанными с угроз, вызываемыми распространением идей терроризма и религиозного политического экстремизма,  межнациональной и межконфессиональной розни. Эти вопросы должны быть составлены таким образом, чтобы из контент-анализа ответов родителей на них было предельно ясна роль последних в процессе воспитания  ребенка, а также степень их осведомленности о состоянии внутреннего мира последнего. </w:t>
      </w:r>
    </w:p>
    <w:p w:rsidR="007441BB" w:rsidRPr="00C6793B" w:rsidRDefault="007441BB" w:rsidP="00744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Интернете </w:t>
      </w:r>
      <w:r w:rsidRPr="00C6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найти интересные конспекты уроков для старшеклассников, презентации, содержание которых также можно использовать для работы с родителями. </w:t>
      </w:r>
    </w:p>
    <w:p w:rsidR="007441BB" w:rsidRPr="00C6793B" w:rsidRDefault="00C6793B" w:rsidP="00C6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93B">
        <w:rPr>
          <w:rFonts w:ascii="Times New Roman" w:hAnsi="Times New Roman" w:cs="Times New Roman"/>
          <w:b/>
          <w:sz w:val="28"/>
          <w:szCs w:val="28"/>
        </w:rPr>
        <w:t>Использование в профилактической работе</w:t>
      </w:r>
      <w:r w:rsidRPr="00C6793B">
        <w:rPr>
          <w:rFonts w:ascii="Times New Roman" w:hAnsi="Times New Roman" w:cs="Times New Roman"/>
          <w:sz w:val="28"/>
          <w:szCs w:val="28"/>
        </w:rPr>
        <w:t xml:space="preserve"> </w:t>
      </w:r>
      <w:r w:rsidRPr="00C6793B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93B">
        <w:rPr>
          <w:rFonts w:ascii="Times New Roman" w:hAnsi="Times New Roman" w:cs="Times New Roman"/>
          <w:b/>
          <w:sz w:val="28"/>
          <w:szCs w:val="28"/>
        </w:rPr>
        <w:t>«Гражданское население в противодействии распространению идеологии терроризма»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93B">
        <w:rPr>
          <w:rFonts w:ascii="Times New Roman" w:hAnsi="Times New Roman" w:cs="Times New Roman"/>
          <w:i/>
          <w:sz w:val="28"/>
          <w:szCs w:val="28"/>
        </w:rPr>
        <w:t xml:space="preserve">(письмо МОН КК </w:t>
      </w:r>
      <w:r w:rsidR="007216FC" w:rsidRPr="00C6793B">
        <w:rPr>
          <w:rFonts w:ascii="Times New Roman" w:hAnsi="Times New Roman" w:cs="Times New Roman"/>
          <w:i/>
          <w:sz w:val="28"/>
          <w:szCs w:val="28"/>
        </w:rPr>
        <w:t>от 14.07.2017 № 47-13507/17-11</w:t>
      </w:r>
      <w:r w:rsidRPr="00C6793B">
        <w:rPr>
          <w:rFonts w:ascii="Times New Roman" w:hAnsi="Times New Roman" w:cs="Times New Roman"/>
          <w:i/>
          <w:sz w:val="28"/>
          <w:szCs w:val="28"/>
        </w:rPr>
        <w:t xml:space="preserve"> «Об организации внеурочной деятельности в образовательных организациях Краснодарского края»</w:t>
      </w:r>
      <w:r w:rsidR="007216FC">
        <w:rPr>
          <w:rFonts w:ascii="Times New Roman" w:hAnsi="Times New Roman" w:cs="Times New Roman"/>
          <w:i/>
          <w:sz w:val="28"/>
          <w:szCs w:val="28"/>
        </w:rPr>
        <w:t>)</w:t>
      </w:r>
    </w:p>
    <w:p w:rsidR="007441BB" w:rsidRDefault="00C6793B" w:rsidP="00C6793B">
      <w:pPr>
        <w:spacing w:after="0" w:line="308" w:lineRule="exact"/>
        <w:ind w:left="40" w:right="4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93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целях исполнения Комплексного плана противодействия идеологии терроризма в Российской Федерации в образовательных организациях края реализуется дополнительная образовательная программа</w:t>
      </w:r>
      <w:r w:rsidRPr="00C6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«Гражданское население в противодействии распространению идеологии терроризма»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C6793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>(письмо министерства образования, науки и молодежной политики от 16.02.2016 № 47-2037/16-11 «О направлении материалов») с использованием методических материалов «Угрозы, вызываемые распространением идей терроризма и религиозно-политического экстремизма, межнациональной и межконфессиональной розни»</w:t>
      </w:r>
      <w:r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Pr="00C6793B">
        <w:rPr>
          <w:rFonts w:ascii="Times New Roman" w:hAnsi="Times New Roman" w:cs="Times New Roman"/>
          <w:sz w:val="28"/>
          <w:szCs w:val="28"/>
        </w:rPr>
        <w:t>необходимо использовать для</w:t>
      </w:r>
      <w:proofErr w:type="gramEnd"/>
      <w:r w:rsidRPr="00C6793B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670F0">
        <w:rPr>
          <w:rFonts w:ascii="Times New Roman" w:hAnsi="Times New Roman" w:cs="Times New Roman"/>
          <w:sz w:val="28"/>
          <w:szCs w:val="28"/>
        </w:rPr>
        <w:t>основного и среднего уровней общего образования</w:t>
      </w:r>
      <w:r w:rsidRPr="00C6793B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(как отдельным кружком, так и мероприятиями в рамах работы классного руководителя).</w:t>
      </w:r>
    </w:p>
    <w:p w:rsidR="009670F0" w:rsidRPr="00C6793B" w:rsidRDefault="009670F0" w:rsidP="00C6793B">
      <w:pPr>
        <w:spacing w:after="0" w:line="308" w:lineRule="exact"/>
        <w:ind w:left="40" w:right="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Данная 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предназначена для учащихся общеобразовательных учреждений в возрасте от 14 лет и ориентирована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 формирование первых основ антитеррористической идеологии.</w:t>
      </w:r>
    </w:p>
    <w:p w:rsidR="009F3CA5" w:rsidRPr="00BF0400" w:rsidRDefault="009F3CA5" w:rsidP="009F3CA5">
      <w:pPr>
        <w:shd w:val="clear" w:color="auto" w:fill="FFFFFF"/>
        <w:spacing w:after="158" w:line="343" w:lineRule="atLeast"/>
        <w:ind w:firstLine="709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</w:pPr>
      <w:r w:rsidRPr="00BF0400">
        <w:rPr>
          <w:rFonts w:ascii="Times New Roman" w:eastAsia="Times New Roman" w:hAnsi="Times New Roman" w:cs="Times New Roman"/>
          <w:b/>
          <w:bCs/>
          <w:color w:val="010423"/>
          <w:sz w:val="28"/>
          <w:szCs w:val="28"/>
          <w:lang w:eastAsia="ru-RU"/>
        </w:rPr>
        <w:t>Профилактика экстремизма в педагогическом процессе</w:t>
      </w:r>
    </w:p>
    <w:p w:rsidR="009F3CA5" w:rsidRPr="00BF0400" w:rsidRDefault="009F3CA5" w:rsidP="009F3CA5">
      <w:pPr>
        <w:shd w:val="clear" w:color="auto" w:fill="FFFFFF"/>
        <w:spacing w:after="158" w:line="343" w:lineRule="atLeast"/>
        <w:ind w:firstLine="709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</w:pPr>
      <w:r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 xml:space="preserve"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 </w:t>
      </w:r>
    </w:p>
    <w:p w:rsidR="009F3CA5" w:rsidRPr="00BF0400" w:rsidRDefault="009F3CA5" w:rsidP="009F3CA5">
      <w:pPr>
        <w:shd w:val="clear" w:color="auto" w:fill="FFFFFF"/>
        <w:spacing w:after="158" w:line="343" w:lineRule="atLeast"/>
        <w:ind w:firstLine="709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</w:pPr>
      <w:r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 xml:space="preserve">Профилактика терроризма и экстремизма проводиться в образовательной системе. Данная работа по профилактике в первую очередь начинается с формирования у работников </w:t>
      </w:r>
      <w:proofErr w:type="gramStart"/>
      <w:r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>сферы образования навыков воспитания толерантного сознания</w:t>
      </w:r>
      <w:proofErr w:type="gramEnd"/>
      <w:r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 xml:space="preserve"> у обучающихся, представлений о толерантной городской среде, идеологии и культуре толерантности. Также необходимо </w:t>
      </w:r>
      <w:proofErr w:type="gramStart"/>
      <w:r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>разработать и внедрить</w:t>
      </w:r>
      <w:proofErr w:type="gramEnd"/>
      <w:r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 xml:space="preserve"> в учебно-воспитательный процесс комплексов образовательных программ, которые будут направлены на профилактику терроризма и экстремизма, укрепление установок толерантного сознания и поведения среди молодежи.</w:t>
      </w:r>
    </w:p>
    <w:p w:rsidR="009F3CA5" w:rsidRPr="00BF0400" w:rsidRDefault="009F3CA5" w:rsidP="009F3CA5">
      <w:pPr>
        <w:shd w:val="clear" w:color="auto" w:fill="FFFFFF"/>
        <w:spacing w:after="158" w:line="343" w:lineRule="atLeast"/>
        <w:ind w:firstLine="709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</w:pPr>
      <w:r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>Человек становится личностью в процессе социализации. Начальные стадии воспитания он получает в семье. Так что основной заклад мышления происходит именно в главной ячейке общества. Однако</w:t>
      </w:r>
      <w:proofErr w:type="gramStart"/>
      <w:r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>,</w:t>
      </w:r>
      <w:proofErr w:type="gramEnd"/>
      <w:r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 xml:space="preserve"> школа так же берет на себя воспитательную функцию. В школах социальные педагоги должны брать на себя ответственность за нравственное воспитание своих учеников.</w:t>
      </w:r>
    </w:p>
    <w:p w:rsidR="009F3CA5" w:rsidRPr="00BF0400" w:rsidRDefault="009F3CA5" w:rsidP="009F3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</w:pPr>
      <w:r w:rsidRPr="00BF0400">
        <w:rPr>
          <w:rFonts w:ascii="Times New Roman" w:eastAsia="Times New Roman" w:hAnsi="Times New Roman" w:cs="Times New Roman"/>
          <w:b/>
          <w:bCs/>
          <w:color w:val="010423"/>
          <w:sz w:val="28"/>
          <w:szCs w:val="28"/>
          <w:lang w:eastAsia="ru-RU"/>
        </w:rPr>
        <w:t>Социальный портрет экстремистов как социальной группы</w:t>
      </w:r>
    </w:p>
    <w:p w:rsidR="009F3CA5" w:rsidRPr="00BF0400" w:rsidRDefault="009F3CA5" w:rsidP="009F3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</w:pPr>
      <w:r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>Профилактическую деятельность по предотвращению появления экстремистских настроений можно классифицировать на два типа:</w:t>
      </w:r>
    </w:p>
    <w:p w:rsidR="009F3CA5" w:rsidRPr="00BF0400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 xml:space="preserve">- </w:t>
      </w:r>
      <w:r w:rsidR="009F3CA5"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>работа с подростками и молодежью, у которых еще не появились экстремистские наклонности;</w:t>
      </w:r>
    </w:p>
    <w:p w:rsidR="009F3CA5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 xml:space="preserve">- </w:t>
      </w:r>
      <w:r w:rsidR="009F3CA5" w:rsidRPr="00BF0400">
        <w:rPr>
          <w:rFonts w:ascii="Times New Roman" w:eastAsia="Times New Roman" w:hAnsi="Times New Roman" w:cs="Times New Roman"/>
          <w:color w:val="010423"/>
          <w:sz w:val="28"/>
          <w:szCs w:val="28"/>
          <w:lang w:eastAsia="ru-RU"/>
        </w:rPr>
        <w:t>работа с подростками и молодежью, у которых уже сформировалось экстремистское мировоззрение.</w:t>
      </w:r>
    </w:p>
    <w:p w:rsidR="004222B0" w:rsidRPr="004222B0" w:rsidRDefault="004222B0" w:rsidP="00422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4222B0" w:rsidRPr="004222B0" w:rsidRDefault="004222B0" w:rsidP="00422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н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едопущение распространения идеологии терроризма среди учащихся;</w:t>
      </w:r>
    </w:p>
    <w:p w:rsidR="004222B0" w:rsidRPr="004222B0" w:rsidRDefault="004222B0" w:rsidP="004222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ф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ормирование в молодежной среде неприятия идеологии терроризма в различных ее проявлениях.</w:t>
      </w:r>
    </w:p>
    <w:p w:rsidR="004222B0" w:rsidRPr="004222B0" w:rsidRDefault="004222B0" w:rsidP="00422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Для решения указанных задач представляется целесообразным:</w:t>
      </w:r>
    </w:p>
    <w:p w:rsidR="004222B0" w:rsidRPr="004222B0" w:rsidRDefault="004222B0" w:rsidP="00422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Организовать постоянный мониторинг общественного мнения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молодежной среде в целях выявления радикальных настроений среди учащихся, в </w:t>
      </w:r>
      <w:proofErr w:type="spellStart"/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т.ч</w:t>
      </w:r>
      <w:proofErr w:type="spellEnd"/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.:</w:t>
      </w:r>
    </w:p>
    <w:p w:rsidR="004222B0" w:rsidRPr="004222B0" w:rsidRDefault="004222B0" w:rsidP="004222B0">
      <w:pPr>
        <w:numPr>
          <w:ilvl w:val="0"/>
          <w:numId w:val="3"/>
        </w:numPr>
        <w:tabs>
          <w:tab w:val="left" w:pos="90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4222B0" w:rsidRPr="004222B0" w:rsidRDefault="004222B0" w:rsidP="004222B0">
      <w:pPr>
        <w:numPr>
          <w:ilvl w:val="0"/>
          <w:numId w:val="3"/>
        </w:numPr>
        <w:tabs>
          <w:tab w:val="left" w:pos="8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осуществлять </w:t>
      </w:r>
      <w:proofErr w:type="gramStart"/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контроль за</w:t>
      </w:r>
      <w:proofErr w:type="gramEnd"/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4222B0" w:rsidRPr="004222B0" w:rsidRDefault="004222B0" w:rsidP="004222B0">
      <w:pPr>
        <w:numPr>
          <w:ilvl w:val="0"/>
          <w:numId w:val="3"/>
        </w:numPr>
        <w:tabs>
          <w:tab w:val="left" w:pos="9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</w:t>
      </w:r>
    </w:p>
    <w:p w:rsidR="004222B0" w:rsidRPr="004222B0" w:rsidRDefault="004222B0" w:rsidP="004222B0">
      <w:pPr>
        <w:numPr>
          <w:ilvl w:val="0"/>
          <w:numId w:val="3"/>
        </w:numPr>
        <w:tabs>
          <w:tab w:val="left" w:pos="8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</w:t>
      </w:r>
    </w:p>
    <w:p w:rsidR="004222B0" w:rsidRPr="004222B0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2.</w:t>
      </w: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ab/>
        <w:t xml:space="preserve">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т.ч</w:t>
      </w:r>
      <w:proofErr w:type="spellEnd"/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.:</w:t>
      </w:r>
    </w:p>
    <w:p w:rsidR="004222B0" w:rsidRPr="004222B0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</w:pPr>
      <w:proofErr w:type="gramStart"/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-</w:t>
      </w: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ab/>
        <w:t>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</w:t>
      </w:r>
      <w:proofErr w:type="gramEnd"/>
    </w:p>
    <w:p w:rsidR="004222B0" w:rsidRPr="004222B0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-</w:t>
      </w: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ab/>
        <w:t>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структур, психологов, социологов;</w:t>
      </w:r>
    </w:p>
    <w:p w:rsidR="004222B0" w:rsidRPr="004222B0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-</w:t>
      </w: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ab/>
        <w:t>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</w:t>
      </w:r>
    </w:p>
    <w:p w:rsidR="004222B0" w:rsidRPr="004222B0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-</w:t>
      </w: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ab/>
        <w:t>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флешмобы</w:t>
      </w:r>
      <w:proofErr w:type="spellEnd"/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, возложение венков, вахты памяти и т.п.);</w:t>
      </w:r>
    </w:p>
    <w:p w:rsidR="004222B0" w:rsidRPr="004222B0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</w:pP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lastRenderedPageBreak/>
        <w:t>-</w:t>
      </w: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ab/>
        <w:t>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:rsidR="004222B0" w:rsidRPr="004222B0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 xml:space="preserve">3. </w:t>
      </w: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 xml:space="preserve">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т.ч</w:t>
      </w:r>
      <w:proofErr w:type="spellEnd"/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.:</w:t>
      </w:r>
    </w:p>
    <w:p w:rsidR="004222B0" w:rsidRPr="004222B0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 xml:space="preserve">- </w:t>
      </w: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 xml:space="preserve">развивать дискуссионные площадки для обсуждения проблематики террора и </w:t>
      </w:r>
      <w:proofErr w:type="spellStart"/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контртеррора</w:t>
      </w:r>
      <w:proofErr w:type="spellEnd"/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, организовывать школьные диспуты, викторины, конкурсы;</w:t>
      </w:r>
    </w:p>
    <w:p w:rsidR="004222B0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 xml:space="preserve">- </w:t>
      </w:r>
      <w:proofErr w:type="gramStart"/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привлекать и стимулировать</w:t>
      </w:r>
      <w:proofErr w:type="gramEnd"/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 xml:space="preserve"> учащихся и молодежь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4222B0" w:rsidRPr="004222B0" w:rsidRDefault="004222B0" w:rsidP="00422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-</w:t>
      </w:r>
      <w:r w:rsidRPr="004222B0">
        <w:t xml:space="preserve"> </w:t>
      </w:r>
      <w:r w:rsidRPr="004222B0"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организовывать производство и размещение наглядной агитации, демонстрировать кино и видеопродукцию антитеррористического содержания</w:t>
      </w:r>
      <w:r>
        <w:rPr>
          <w:rFonts w:ascii="Times New Roman" w:eastAsia="Times New Roman" w:hAnsi="Times New Roman" w:cs="Times New Roman"/>
          <w:color w:val="010423"/>
          <w:sz w:val="28"/>
          <w:szCs w:val="28"/>
          <w:lang w:val="ru" w:eastAsia="ru-RU"/>
        </w:rPr>
        <w:t>.</w:t>
      </w:r>
    </w:p>
    <w:p w:rsidR="009F3CA5" w:rsidRPr="00A307A3" w:rsidRDefault="009F3CA5" w:rsidP="009F3C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практические мероприятия с учащимися:</w:t>
      </w:r>
    </w:p>
    <w:p w:rsidR="004222B0" w:rsidRPr="00A3187C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сентября, 23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</w:t>
      </w:r>
      <w:r w:rsidR="004222B0" w:rsidRPr="00A3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Всекубанских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часов.</w:t>
      </w:r>
    </w:p>
    <w:p w:rsidR="004222B0" w:rsidRPr="00A3187C" w:rsidRDefault="004222B0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Информационно-просветительские акции по предупреждению фактов националистического или религиозного экстремизма:</w:t>
      </w:r>
    </w:p>
    <w:p w:rsidR="004222B0" w:rsidRPr="00A3187C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сентябрь - </w:t>
      </w:r>
      <w:r w:rsidR="004222B0" w:rsidRPr="00A3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«Безопасная Кубань»,</w:t>
      </w:r>
    </w:p>
    <w:p w:rsidR="004222B0" w:rsidRPr="00A3187C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- «Школа против террора».</w:t>
      </w:r>
    </w:p>
    <w:p w:rsidR="004222B0" w:rsidRPr="00A3187C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 сентября</w:t>
      </w:r>
      <w:r w:rsidRPr="00A3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4222B0" w:rsidRPr="00A3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водные уроки в рамках курса кубановедение «Кубань многонациональный край»;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кубановедения.</w:t>
      </w:r>
    </w:p>
    <w:p w:rsidR="00A3187C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</w:t>
      </w:r>
      <w:r w:rsidR="004222B0" w:rsidRPr="00A3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мероприятий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амках краевого Дня безопасности.</w:t>
      </w:r>
    </w:p>
    <w:p w:rsidR="00A3187C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сентября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4222B0"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мероприятий, приуроченных ко Дню солидарности в борьбе с терроризмом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4222B0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</w:t>
      </w:r>
      <w:r w:rsidR="004222B0" w:rsidRPr="00A3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мероприятий, приуроченных к праз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днованию Дня народного единства.</w:t>
      </w:r>
    </w:p>
    <w:p w:rsidR="00A3187C" w:rsidRPr="004222B0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13-16 ноября – Всероссийский урок безопасности в сети Интернет (1-11 классы) (Методические рекомендации по проведению урока и родительского собрания по теме - письмо МОН КК от 20.10.2015 г. № 47-16359/15-14 «О проведении Всероссийского урока безопасности школьников в сети Интернет»).</w:t>
      </w:r>
    </w:p>
    <w:p w:rsidR="00A3187C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ноября – Всемирный день толерантности. </w:t>
      </w:r>
    </w:p>
    <w:p w:rsidR="00A3187C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января 2018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мероприятий в рамках международного дня памяти жертвам Холокоста.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 «Уроки  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локоста – путь к толерантности».</w:t>
      </w:r>
    </w:p>
    <w:p w:rsidR="00A3187C" w:rsidRPr="004222B0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января по 23 ф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2018 года - о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месячника оборонно-массовой и военно-патриотической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87C" w:rsidRPr="004222B0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мероприятий в рамках курса «Основы православной культуры»:</w:t>
      </w:r>
    </w:p>
    <w:p w:rsidR="00A3187C" w:rsidRPr="004222B0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православной книги»,</w:t>
      </w:r>
    </w:p>
    <w:p w:rsidR="00A3187C" w:rsidRPr="004222B0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славянской письменности»,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187C" w:rsidRPr="004222B0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года конкурсы декоративно-прикладного творчества «Светлый праздник Рождество Христово», «Ремесло Богородицы», «Жены - мироносицы», «Пасха в кубанской семье»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187C" w:rsidRDefault="00A3187C" w:rsidP="000F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</w:t>
      </w:r>
      <w:r w:rsidRPr="0042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мероприятий, классных часов, приуроченных к вступлению в состав Российской Федерации Республики Крым и города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дерального значения Севастополя.</w:t>
      </w:r>
    </w:p>
    <w:p w:rsidR="000F5661" w:rsidRPr="00A307A3" w:rsidRDefault="000F5661" w:rsidP="000F5661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уроков ОБЖ (5-9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классы, </w:t>
      </w:r>
      <w:r w:rsidRPr="00A3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</w:t>
      </w:r>
      <w:r w:rsidRPr="00A3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</w:t>
      </w:r>
      <w:r w:rsidRPr="00A3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 период)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CA5" w:rsidRPr="000F5661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6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работы с учащимися: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1) классные часы;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2) лекция;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3) беседа;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 xml:space="preserve">4) семинар; 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5) конференция;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 xml:space="preserve">6) тренинг; 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7) ролевая и деловая игра;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8) мозговой штурм;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9) круглый стол;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 xml:space="preserve">10) дискуссия; 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11) конкурс творческих работ (конкурс рисунков, стенгазет, книжная выставка);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12) показ видеоматериалов.</w:t>
      </w:r>
    </w:p>
    <w:p w:rsidR="009F3CA5" w:rsidRPr="00A307A3" w:rsidRDefault="009F3CA5" w:rsidP="009F3CA5">
      <w:pPr>
        <w:tabs>
          <w:tab w:val="left" w:pos="540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07A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Возможная тематика мероприятий</w:t>
      </w:r>
      <w:r w:rsidRPr="00A307A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307A3">
        <w:rPr>
          <w:rFonts w:ascii="Times New Roman" w:hAnsi="Times New Roman" w:cs="Times New Roman"/>
          <w:b/>
          <w:i/>
          <w:sz w:val="28"/>
          <w:szCs w:val="28"/>
        </w:rPr>
        <w:t>для учеников начальных классов: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bCs/>
          <w:color w:val="000000"/>
          <w:sz w:val="28"/>
          <w:szCs w:val="28"/>
        </w:rPr>
        <w:t>«Сила России в единстве народов»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«Легко ли быть особенным»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«Будущее за нами»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«Умей дружить»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«Сказка – ложь, да в ней намёк»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«Волшебная страна Д</w:t>
      </w:r>
      <w:r w:rsidRPr="00A307A3">
        <w:rPr>
          <w:rFonts w:ascii="Times New Roman" w:hAnsi="Times New Roman" w:cs="Times New Roman"/>
          <w:color w:val="000000"/>
          <w:sz w:val="28"/>
          <w:szCs w:val="28"/>
        </w:rPr>
        <w:t>ружба»</w:t>
      </w:r>
    </w:p>
    <w:p w:rsidR="009F3CA5" w:rsidRPr="00A307A3" w:rsidRDefault="009F3CA5" w:rsidP="009F3C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7A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Возможная тематика мероприятий</w:t>
      </w:r>
      <w:r w:rsidRPr="00A307A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для школьников среднего звена: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 xml:space="preserve"> «Небо общее для всех»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bCs/>
          <w:color w:val="000000"/>
          <w:sz w:val="28"/>
          <w:szCs w:val="28"/>
        </w:rPr>
        <w:t>«Быть принятым другими не значит быть как все»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bCs/>
          <w:color w:val="000000"/>
          <w:sz w:val="28"/>
          <w:szCs w:val="28"/>
        </w:rPr>
        <w:t>«Сила России в единстве народов»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bCs/>
          <w:color w:val="000000"/>
          <w:sz w:val="28"/>
          <w:szCs w:val="28"/>
        </w:rPr>
        <w:t>«Что такое экстремизм»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bCs/>
          <w:color w:val="000000"/>
          <w:sz w:val="28"/>
          <w:szCs w:val="28"/>
        </w:rPr>
        <w:t>«Всегда ли я хороший»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«Национальное многоцветие – духовное богатство России»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«В единстве наша сила»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 xml:space="preserve"> «Мир дому твоему»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«Национализму  скажем «НЕТ!»</w:t>
      </w:r>
    </w:p>
    <w:p w:rsidR="009F3CA5" w:rsidRPr="00A307A3" w:rsidRDefault="009F3CA5" w:rsidP="009F3C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07A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Возможная тематика мероприятий</w:t>
      </w:r>
      <w:r w:rsidRPr="00A307A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для школьников старшего звена</w:t>
      </w:r>
      <w:r w:rsidRPr="00A307A3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: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 xml:space="preserve"> «Молодежь против экстремизма»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«Благодеяние от слова «благо»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«Культурный мир России»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«Опасность экстремизма»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«Мы разные, но мы вместе!»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 xml:space="preserve"> Час общения «Я и мы»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«Терроризм – угроза, которая касается каждого»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«Кубань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7A3">
        <w:rPr>
          <w:rFonts w:ascii="Times New Roman" w:hAnsi="Times New Roman" w:cs="Times New Roman"/>
          <w:color w:val="000000"/>
          <w:sz w:val="28"/>
          <w:szCs w:val="28"/>
        </w:rPr>
        <w:t>- территория безопасности»</w:t>
      </w:r>
    </w:p>
    <w:p w:rsidR="009F3CA5" w:rsidRPr="00A307A3" w:rsidRDefault="009F3CA5" w:rsidP="009F3CA5">
      <w:pPr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07A3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Тематика родительских собраний: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7A3">
        <w:rPr>
          <w:rFonts w:ascii="Times New Roman" w:hAnsi="Times New Roman" w:cs="Times New Roman"/>
          <w:i/>
          <w:color w:val="000000"/>
          <w:sz w:val="28"/>
          <w:szCs w:val="28"/>
        </w:rPr>
        <w:t>Начальные классы.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«Агрессивные дети. Причины и последствия детской агрессии»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«Мама, папа, я – дружная семья»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«Толерантность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начинается</w:t>
      </w:r>
      <w:r w:rsidRPr="00A307A3">
        <w:rPr>
          <w:rFonts w:ascii="Times New Roman" w:hAnsi="Times New Roman" w:cs="Times New Roman"/>
          <w:color w:val="000000"/>
          <w:sz w:val="28"/>
          <w:szCs w:val="28"/>
        </w:rPr>
        <w:t xml:space="preserve"> в семье»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7A3">
        <w:rPr>
          <w:rFonts w:ascii="Times New Roman" w:hAnsi="Times New Roman" w:cs="Times New Roman"/>
          <w:i/>
          <w:color w:val="000000"/>
          <w:sz w:val="28"/>
          <w:szCs w:val="28"/>
        </w:rPr>
        <w:t>Среднее звено.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«Чтобы не было беды»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«Учимся быть терпимыми»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«Толерантность – возможность диалога»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«Ваш ребёнок – подросток. Обратите вни</w:t>
      </w:r>
      <w:r>
        <w:rPr>
          <w:rFonts w:ascii="Times New Roman" w:hAnsi="Times New Roman" w:cs="Times New Roman"/>
          <w:color w:val="000000"/>
          <w:sz w:val="28"/>
          <w:szCs w:val="28"/>
        </w:rPr>
        <w:t>мание!</w:t>
      </w:r>
      <w:r w:rsidRPr="00A307A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7A3">
        <w:rPr>
          <w:rFonts w:ascii="Times New Roman" w:hAnsi="Times New Roman" w:cs="Times New Roman"/>
          <w:i/>
          <w:color w:val="000000"/>
          <w:sz w:val="28"/>
          <w:szCs w:val="28"/>
        </w:rPr>
        <w:t>Старшие классы.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«Давайте познакомимся: современные молодёжные движения»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>«Ваш ребёнок вечером дома?»</w:t>
      </w:r>
    </w:p>
    <w:p w:rsidR="009F3CA5" w:rsidRPr="00A307A3" w:rsidRDefault="009F3CA5" w:rsidP="009F3C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A3">
        <w:rPr>
          <w:rFonts w:ascii="Times New Roman" w:hAnsi="Times New Roman" w:cs="Times New Roman"/>
          <w:color w:val="000000"/>
          <w:sz w:val="28"/>
          <w:szCs w:val="28"/>
        </w:rPr>
        <w:t xml:space="preserve">«Экстремизм – это опасно!» </w:t>
      </w:r>
    </w:p>
    <w:p w:rsidR="007441BB" w:rsidRPr="009F3CA5" w:rsidRDefault="007441BB" w:rsidP="000F5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CA5" w:rsidRPr="00A307A3" w:rsidRDefault="009F3CA5" w:rsidP="000F56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0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с родителями:</w:t>
      </w:r>
    </w:p>
    <w:p w:rsidR="009F3CA5" w:rsidRPr="00A307A3" w:rsidRDefault="009F3CA5" w:rsidP="009F3CA5">
      <w:pPr>
        <w:pStyle w:val="a8"/>
        <w:spacing w:before="240" w:beforeAutospacing="0" w:after="240" w:afterAutospacing="0"/>
        <w:jc w:val="both"/>
        <w:rPr>
          <w:color w:val="2A2A2A"/>
          <w:sz w:val="28"/>
          <w:szCs w:val="28"/>
        </w:rPr>
      </w:pPr>
      <w:r w:rsidRPr="00A307A3">
        <w:rPr>
          <w:color w:val="2A2A2A"/>
          <w:sz w:val="28"/>
          <w:szCs w:val="28"/>
        </w:rPr>
        <w:t>Прове</w:t>
      </w:r>
      <w:r w:rsidR="000F5661">
        <w:rPr>
          <w:color w:val="2A2A2A"/>
          <w:sz w:val="28"/>
          <w:szCs w:val="28"/>
        </w:rPr>
        <w:t xml:space="preserve">дение родительских собраний по </w:t>
      </w:r>
      <w:r w:rsidRPr="00A307A3">
        <w:rPr>
          <w:color w:val="2A2A2A"/>
          <w:sz w:val="28"/>
          <w:szCs w:val="28"/>
        </w:rPr>
        <w:t>вопросам противодействия терроризму и экст</w:t>
      </w:r>
      <w:r w:rsidR="000F5661">
        <w:rPr>
          <w:color w:val="2A2A2A"/>
          <w:sz w:val="28"/>
          <w:szCs w:val="28"/>
        </w:rPr>
        <w:t>ремизму с использованием п</w:t>
      </w:r>
      <w:r>
        <w:rPr>
          <w:color w:val="2A2A2A"/>
          <w:sz w:val="28"/>
          <w:szCs w:val="28"/>
        </w:rPr>
        <w:t>амят</w:t>
      </w:r>
      <w:r w:rsidR="000F5661">
        <w:rPr>
          <w:color w:val="2A2A2A"/>
          <w:sz w:val="28"/>
          <w:szCs w:val="28"/>
        </w:rPr>
        <w:t>ок, разработанных прокуратурой Новокубанского района совместно с управлением образования администрации муниципального образования Новокубанский район.</w:t>
      </w:r>
    </w:p>
    <w:p w:rsidR="007441BB" w:rsidRDefault="007441BB" w:rsidP="007441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Используемая литература: </w:t>
      </w:r>
    </w:p>
    <w:p w:rsidR="007441BB" w:rsidRPr="000F5661" w:rsidRDefault="007441BB" w:rsidP="000F56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«</w:t>
      </w:r>
      <w:r w:rsidRPr="000F5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Угрозы,</w:t>
      </w:r>
      <w:r w:rsidRPr="000F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вызываемые распространением идей</w:t>
      </w:r>
      <w:r w:rsidRPr="000F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терроризма и религиозно-политического экстремизма,</w:t>
      </w:r>
      <w:r w:rsidRPr="000F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межнациональной и межконфессиональной розни</w:t>
      </w:r>
      <w:r w:rsidRPr="000F56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Москва, 2015</w:t>
      </w:r>
    </w:p>
    <w:p w:rsidR="00C470E2" w:rsidRPr="000F5661" w:rsidRDefault="009670F0" w:rsidP="000F56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61">
        <w:rPr>
          <w:rFonts w:ascii="Times New Roman" w:hAnsi="Times New Roman" w:cs="Times New Roman"/>
          <w:sz w:val="28"/>
          <w:szCs w:val="28"/>
        </w:rPr>
        <w:t>Д</w:t>
      </w:r>
      <w:r w:rsidRPr="000F5661">
        <w:rPr>
          <w:rFonts w:ascii="Times New Roman" w:hAnsi="Times New Roman" w:cs="Times New Roman"/>
          <w:sz w:val="28"/>
          <w:szCs w:val="28"/>
        </w:rPr>
        <w:t>ополнительн</w:t>
      </w:r>
      <w:r w:rsidRPr="000F5661">
        <w:rPr>
          <w:rFonts w:ascii="Times New Roman" w:hAnsi="Times New Roman" w:cs="Times New Roman"/>
          <w:sz w:val="28"/>
          <w:szCs w:val="28"/>
        </w:rPr>
        <w:t>ая</w:t>
      </w:r>
      <w:r w:rsidRPr="000F566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0F5661">
        <w:rPr>
          <w:rFonts w:ascii="Times New Roman" w:hAnsi="Times New Roman" w:cs="Times New Roman"/>
          <w:sz w:val="28"/>
          <w:szCs w:val="28"/>
        </w:rPr>
        <w:t>ая</w:t>
      </w:r>
      <w:r w:rsidRPr="000F566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F5661">
        <w:rPr>
          <w:rFonts w:ascii="Times New Roman" w:hAnsi="Times New Roman" w:cs="Times New Roman"/>
          <w:sz w:val="28"/>
          <w:szCs w:val="28"/>
        </w:rPr>
        <w:t>а</w:t>
      </w:r>
      <w:r w:rsidRPr="000F5661">
        <w:rPr>
          <w:rFonts w:ascii="Times New Roman" w:hAnsi="Times New Roman" w:cs="Times New Roman"/>
          <w:sz w:val="28"/>
          <w:szCs w:val="28"/>
        </w:rPr>
        <w:t xml:space="preserve"> «Гражданское население в противодействии распространению идеологии терроризма»</w:t>
      </w:r>
      <w:r w:rsidRPr="000F5661">
        <w:rPr>
          <w:rFonts w:ascii="Times New Roman" w:hAnsi="Times New Roman" w:cs="Times New Roman"/>
          <w:sz w:val="28"/>
          <w:szCs w:val="28"/>
        </w:rPr>
        <w:t>,</w:t>
      </w:r>
      <w:r w:rsidRPr="000F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2015</w:t>
      </w:r>
    </w:p>
    <w:p w:rsidR="000F5661" w:rsidRDefault="009F3CA5" w:rsidP="000F5661">
      <w:pPr>
        <w:jc w:val="both"/>
        <w:rPr>
          <w:rFonts w:ascii="Times New Roman" w:hAnsi="Times New Roman" w:cs="Times New Roman"/>
          <w:sz w:val="28"/>
          <w:szCs w:val="28"/>
        </w:rPr>
      </w:pPr>
      <w:r w:rsidRPr="000F5661">
        <w:rPr>
          <w:rFonts w:ascii="Times New Roman" w:hAnsi="Times New Roman" w:cs="Times New Roman"/>
          <w:sz w:val="28"/>
          <w:szCs w:val="28"/>
        </w:rPr>
        <w:t>Рекомендации по организации и проведению краевой акции «Школа против террора», письмо</w:t>
      </w:r>
      <w:r w:rsidRPr="000F5661">
        <w:rPr>
          <w:rFonts w:ascii="Times New Roman" w:hAnsi="Times New Roman" w:cs="Times New Roman"/>
          <w:sz w:val="28"/>
          <w:szCs w:val="28"/>
        </w:rPr>
        <w:t xml:space="preserve"> МОН КК от 13.10.2015 года №47-15871/15-14</w:t>
      </w:r>
    </w:p>
    <w:p w:rsidR="004222B0" w:rsidRDefault="000F5661" w:rsidP="000F5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22B0" w:rsidRPr="000F5661">
        <w:rPr>
          <w:rFonts w:ascii="Times New Roman" w:hAnsi="Times New Roman" w:cs="Times New Roman"/>
          <w:sz w:val="28"/>
          <w:szCs w:val="28"/>
        </w:rPr>
        <w:t xml:space="preserve">етодические рекомендации для педагогических работников по профилактике проявлений терроризма и экстремизма в образовательных организациях, </w:t>
      </w:r>
      <w:r w:rsidR="004222B0" w:rsidRPr="000F5661">
        <w:rPr>
          <w:sz w:val="28"/>
          <w:szCs w:val="28"/>
        </w:rPr>
        <w:t xml:space="preserve"> </w:t>
      </w:r>
      <w:r w:rsidR="004222B0" w:rsidRPr="000F5661">
        <w:rPr>
          <w:rFonts w:ascii="Times New Roman" w:hAnsi="Times New Roman" w:cs="Times New Roman"/>
          <w:sz w:val="28"/>
          <w:szCs w:val="28"/>
        </w:rPr>
        <w:t>разработанные МИНОБР РФ совместно с аппаратом Национального антитеррористического комитета, Москва, 2016 год</w:t>
      </w:r>
    </w:p>
    <w:p w:rsidR="000F5661" w:rsidRPr="00436352" w:rsidRDefault="000F5661" w:rsidP="000F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Минобраунки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России от 25 марта 2016 г. №09-532 о направлении материалов   «О проведении мониторинга, направленного на изучения проблем и социального самочувствия детей и подростков,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поведения молодежи, анализ деятельности развития молодежных субкультур»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52">
        <w:rPr>
          <w:rFonts w:ascii="Times New Roman" w:hAnsi="Times New Roman" w:cs="Times New Roman"/>
          <w:sz w:val="28"/>
          <w:szCs w:val="28"/>
        </w:rPr>
        <w:t xml:space="preserve">(для </w:t>
      </w:r>
      <w:r w:rsidRPr="00436352">
        <w:rPr>
          <w:rFonts w:ascii="Times New Roman" w:hAnsi="Times New Roman" w:cs="Times New Roman"/>
          <w:sz w:val="28"/>
          <w:szCs w:val="28"/>
        </w:rPr>
        <w:lastRenderedPageBreak/>
        <w:t>использования в работе методические материалы по противодействию распространению экстремизма в молодежной среде)</w:t>
      </w:r>
    </w:p>
    <w:p w:rsidR="000F5661" w:rsidRDefault="000F5661" w:rsidP="000F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61" w:rsidRPr="00436352" w:rsidRDefault="000F5661" w:rsidP="000F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России от 11 мая 2016 г. № 09-1063 о направлении материалов «Методические рекомендации по внедрению программ психолого-педагогического сопровождения детей из семей участников религиозно-экстремистских объединений и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псевдорелизиозных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сект деструктивной направленности»</w:t>
      </w:r>
    </w:p>
    <w:p w:rsidR="000F5661" w:rsidRDefault="000F5661" w:rsidP="000F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61" w:rsidRPr="00436352" w:rsidRDefault="000F5661" w:rsidP="000F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Минобраунки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России от 25 марта 2016 г. № 09-532 о направлении материалов «О проведении мониторинга, направленного на изучения проблем и социального самочувствия детей и подростков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поведения молодежи, анализ деятельности развития молодежных субкультур»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52">
        <w:rPr>
          <w:rFonts w:ascii="Times New Roman" w:hAnsi="Times New Roman" w:cs="Times New Roman"/>
          <w:sz w:val="28"/>
          <w:szCs w:val="28"/>
        </w:rPr>
        <w:t>(для использования в работе методические материалы по противодействию распространению экстремизма в молодежной среде)  </w:t>
      </w:r>
    </w:p>
    <w:p w:rsidR="000F5661" w:rsidRDefault="000F5661" w:rsidP="000F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61" w:rsidRPr="00436352" w:rsidRDefault="000F5661" w:rsidP="00FE3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России от 21 октября 2016 г. №09-2590 о направлении методических рекомендаций по планированию и информационному сопровождению </w:t>
      </w:r>
      <w:proofErr w:type="gramStart"/>
      <w:r w:rsidRPr="00436352">
        <w:rPr>
          <w:rFonts w:ascii="Times New Roman" w:hAnsi="Times New Roman" w:cs="Times New Roman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436352">
        <w:rPr>
          <w:rFonts w:ascii="Times New Roman" w:hAnsi="Times New Roman" w:cs="Times New Roman"/>
          <w:sz w:val="28"/>
          <w:szCs w:val="28"/>
        </w:rPr>
        <w:t xml:space="preserve"> в Российской Федерации на 2013-2018 годы в субъектах Российской Федерации </w:t>
      </w:r>
    </w:p>
    <w:p w:rsidR="00FE35A1" w:rsidRDefault="00FE35A1" w:rsidP="00FE3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61" w:rsidRDefault="000F5661" w:rsidP="00FE3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35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363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36352">
        <w:rPr>
          <w:rFonts w:ascii="Times New Roman" w:hAnsi="Times New Roman" w:cs="Times New Roman"/>
          <w:sz w:val="28"/>
          <w:szCs w:val="28"/>
        </w:rPr>
        <w:t xml:space="preserve"> России от 31 октября 2016 г. №09-2716 о направлении брошюры «ИГИЛ - угроза человечеству. Почему необходимо уничтожать терроризм»</w:t>
      </w:r>
    </w:p>
    <w:p w:rsidR="000F5661" w:rsidRDefault="000F5661" w:rsidP="000F5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5A1" w:rsidRPr="000F5661" w:rsidRDefault="00FE35A1" w:rsidP="00FE35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1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муниципального образования Новокубанский район </w:t>
      </w:r>
      <w:r w:rsidRPr="00FE35A1">
        <w:rPr>
          <w:rFonts w:ascii="Times New Roman" w:hAnsi="Times New Roman" w:cs="Times New Roman"/>
          <w:sz w:val="28"/>
          <w:szCs w:val="28"/>
        </w:rPr>
        <w:t>от 29.12.2017 № 833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E35A1">
        <w:rPr>
          <w:rFonts w:ascii="Times New Roman" w:hAnsi="Times New Roman" w:cs="Times New Roman"/>
          <w:sz w:val="28"/>
          <w:szCs w:val="28"/>
        </w:rPr>
        <w:t>О мерах по профилактике экстремизма и противодействию идеологии терроризма, антитеррористическому просвещению среди учащихся общеобразовательных учреждений муниципального образования Новокубанский район на 2018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FE35A1" w:rsidRPr="000F5661" w:rsidSect="004363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911"/>
    <w:multiLevelType w:val="multilevel"/>
    <w:tmpl w:val="C62AA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394072"/>
    <w:multiLevelType w:val="hybridMultilevel"/>
    <w:tmpl w:val="529EDC76"/>
    <w:lvl w:ilvl="0" w:tplc="A14ECE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A70225"/>
    <w:multiLevelType w:val="multilevel"/>
    <w:tmpl w:val="D172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80"/>
    <w:rsid w:val="000F5661"/>
    <w:rsid w:val="00292180"/>
    <w:rsid w:val="004222B0"/>
    <w:rsid w:val="00436352"/>
    <w:rsid w:val="00446541"/>
    <w:rsid w:val="00642674"/>
    <w:rsid w:val="007216FC"/>
    <w:rsid w:val="007441BB"/>
    <w:rsid w:val="007A6008"/>
    <w:rsid w:val="00883A46"/>
    <w:rsid w:val="008E3461"/>
    <w:rsid w:val="009670F0"/>
    <w:rsid w:val="009F3CA5"/>
    <w:rsid w:val="00A3187C"/>
    <w:rsid w:val="00A97122"/>
    <w:rsid w:val="00C470E2"/>
    <w:rsid w:val="00C6793B"/>
    <w:rsid w:val="00FB050D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autoRedefine/>
    <w:rsid w:val="007441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napToGrid w:val="0"/>
      <w:spacing w:val="-2"/>
      <w:position w:val="2"/>
      <w:sz w:val="28"/>
      <w:szCs w:val="20"/>
      <w:lang w:val="x-none" w:eastAsia="x-none"/>
    </w:rPr>
  </w:style>
  <w:style w:type="character" w:customStyle="1" w:styleId="a4">
    <w:name w:val="Основной Знак"/>
    <w:link w:val="a3"/>
    <w:locked/>
    <w:rsid w:val="007441BB"/>
    <w:rPr>
      <w:rFonts w:ascii="Times New Roman" w:eastAsia="Times New Roman" w:hAnsi="Times New Roman" w:cs="Times New Roman"/>
      <w:b/>
      <w:snapToGrid w:val="0"/>
      <w:spacing w:val="-2"/>
      <w:position w:val="2"/>
      <w:sz w:val="28"/>
      <w:szCs w:val="20"/>
      <w:lang w:val="x-none" w:eastAsia="x-none"/>
    </w:rPr>
  </w:style>
  <w:style w:type="character" w:customStyle="1" w:styleId="a5">
    <w:name w:val="Основной текст + Полужирный"/>
    <w:basedOn w:val="a0"/>
    <w:rsid w:val="00C67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6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0F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F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F3CA5"/>
    <w:pPr>
      <w:ind w:left="720"/>
      <w:contextualSpacing/>
    </w:pPr>
  </w:style>
  <w:style w:type="table" w:styleId="aa">
    <w:name w:val="Table Grid"/>
    <w:basedOn w:val="a1"/>
    <w:uiPriority w:val="59"/>
    <w:rsid w:val="0064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autoRedefine/>
    <w:rsid w:val="007441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napToGrid w:val="0"/>
      <w:spacing w:val="-2"/>
      <w:position w:val="2"/>
      <w:sz w:val="28"/>
      <w:szCs w:val="20"/>
      <w:lang w:val="x-none" w:eastAsia="x-none"/>
    </w:rPr>
  </w:style>
  <w:style w:type="character" w:customStyle="1" w:styleId="a4">
    <w:name w:val="Основной Знак"/>
    <w:link w:val="a3"/>
    <w:locked/>
    <w:rsid w:val="007441BB"/>
    <w:rPr>
      <w:rFonts w:ascii="Times New Roman" w:eastAsia="Times New Roman" w:hAnsi="Times New Roman" w:cs="Times New Roman"/>
      <w:b/>
      <w:snapToGrid w:val="0"/>
      <w:spacing w:val="-2"/>
      <w:position w:val="2"/>
      <w:sz w:val="28"/>
      <w:szCs w:val="20"/>
      <w:lang w:val="x-none" w:eastAsia="x-none"/>
    </w:rPr>
  </w:style>
  <w:style w:type="character" w:customStyle="1" w:styleId="a5">
    <w:name w:val="Основной текст + Полужирный"/>
    <w:basedOn w:val="a0"/>
    <w:rsid w:val="00C67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6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0F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F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F3CA5"/>
    <w:pPr>
      <w:ind w:left="720"/>
      <w:contextualSpacing/>
    </w:pPr>
  </w:style>
  <w:style w:type="table" w:styleId="aa">
    <w:name w:val="Table Grid"/>
    <w:basedOn w:val="a1"/>
    <w:uiPriority w:val="59"/>
    <w:rsid w:val="0064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46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71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088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79F1-E8B1-4B2C-99AE-567D2F64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Шагинянц</dc:creator>
  <cp:keywords/>
  <dc:description/>
  <cp:lastModifiedBy>Шагинянц</cp:lastModifiedBy>
  <cp:revision>10</cp:revision>
  <cp:lastPrinted>2018-07-20T09:46:00Z</cp:lastPrinted>
  <dcterms:created xsi:type="dcterms:W3CDTF">2018-07-20T09:38:00Z</dcterms:created>
  <dcterms:modified xsi:type="dcterms:W3CDTF">2018-07-20T12:52:00Z</dcterms:modified>
</cp:coreProperties>
</file>